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38EDD" w14:textId="77777777" w:rsidR="003D6A4B" w:rsidRDefault="00EC6339">
      <w:pPr>
        <w:pStyle w:val="afe"/>
        <w:autoSpaceDE w:val="0"/>
        <w:autoSpaceDN w:val="0"/>
      </w:pPr>
      <w:r>
        <w:rPr>
          <w:rFonts w:hint="eastAsia"/>
        </w:rPr>
        <w:t>1</w:t>
      </w:r>
    </w:p>
    <w:p w14:paraId="5A5C56E7" w14:textId="77777777" w:rsidR="003D6A4B" w:rsidRDefault="00EC6339">
      <w:pPr>
        <w:pStyle w:val="ae"/>
        <w:autoSpaceDE w:val="0"/>
        <w:autoSpaceDN w:val="0"/>
      </w:pPr>
      <w:r>
        <w:rPr>
          <w:rFonts w:hint="eastAsia"/>
        </w:rPr>
        <w:t>【放送文】</w:t>
      </w:r>
    </w:p>
    <w:p w14:paraId="237EB29D" w14:textId="053C6ECC" w:rsidR="003D6A4B" w:rsidRDefault="00EC6339">
      <w:pPr>
        <w:pStyle w:val="ae"/>
        <w:autoSpaceDE w:val="0"/>
        <w:autoSpaceDN w:val="0"/>
      </w:pPr>
      <w:r>
        <w:rPr>
          <w:rFonts w:hint="eastAsia"/>
        </w:rPr>
        <w:t>これから、</w:t>
      </w:r>
      <w:r>
        <w:t>1</w:t>
      </w:r>
      <w:r>
        <w:t>から</w:t>
      </w:r>
      <w:r>
        <w:t>3</w:t>
      </w:r>
      <w:r>
        <w:t>まで</w:t>
      </w:r>
      <w:r>
        <w:t>3</w:t>
      </w:r>
      <w:r>
        <w:t>つの</w:t>
      </w:r>
      <w:r>
        <w:rPr>
          <w:rFonts w:hint="eastAsia"/>
        </w:rPr>
        <w:t>英文</w:t>
      </w:r>
      <w:r>
        <w:t>を放送します。そ</w:t>
      </w:r>
      <w:r>
        <w:rPr>
          <w:rFonts w:hint="eastAsia"/>
        </w:rPr>
        <w:t>れぞれの内容に合う絵を、アからウの中から</w:t>
      </w:r>
      <w:r>
        <w:t>1</w:t>
      </w:r>
      <w:r>
        <w:t>つ選び</w:t>
      </w:r>
      <w:r>
        <w:rPr>
          <w:rFonts w:hint="eastAsia"/>
        </w:rPr>
        <w:t>、</w:t>
      </w:r>
      <w:r>
        <w:t>記号で答えなさい。</w:t>
      </w:r>
    </w:p>
    <w:p w14:paraId="4E96EA94" w14:textId="77777777" w:rsidR="003D6A4B" w:rsidRDefault="00EC6339">
      <w:pPr>
        <w:pStyle w:val="af0"/>
        <w:autoSpaceDE w:val="0"/>
        <w:autoSpaceDN w:val="0"/>
      </w:pPr>
      <w:r>
        <w:rPr>
          <w:rFonts w:hint="eastAsia"/>
        </w:rPr>
        <w:t xml:space="preserve">⑴　</w:t>
      </w:r>
      <w:r>
        <w:t>Some people go to this place when they are sick.</w:t>
      </w:r>
    </w:p>
    <w:p w14:paraId="0EB21CCA" w14:textId="77777777" w:rsidR="003D6A4B" w:rsidRDefault="00EC6339">
      <w:pPr>
        <w:pStyle w:val="af0"/>
        <w:autoSpaceDE w:val="0"/>
        <w:autoSpaceDN w:val="0"/>
      </w:pPr>
      <w:r>
        <w:rPr>
          <w:rFonts w:hint="eastAsia"/>
        </w:rPr>
        <w:t>⑵</w:t>
      </w:r>
      <w:r>
        <w:t>A:</w:t>
      </w:r>
      <w:r>
        <w:rPr>
          <w:rFonts w:hint="eastAsia"/>
        </w:rPr>
        <w:t xml:space="preserve">　</w:t>
      </w:r>
      <w:r>
        <w:t>What are you going to do tomorrow?</w:t>
      </w:r>
    </w:p>
    <w:p w14:paraId="62072FDF" w14:textId="77777777" w:rsidR="003D6A4B" w:rsidRDefault="00EC6339">
      <w:pPr>
        <w:pStyle w:val="af0"/>
        <w:autoSpaceDE w:val="0"/>
        <w:autoSpaceDN w:val="0"/>
      </w:pPr>
      <w:r>
        <w:rPr>
          <w:rFonts w:hint="eastAsia"/>
        </w:rPr>
        <w:t xml:space="preserve">　</w:t>
      </w:r>
      <w:r>
        <w:t>B:</w:t>
      </w:r>
      <w:r>
        <w:rPr>
          <w:rFonts w:hint="eastAsia"/>
        </w:rPr>
        <w:t xml:space="preserve">　</w:t>
      </w:r>
      <w:r>
        <w:t>I will play tennis if it is sunny.</w:t>
      </w:r>
    </w:p>
    <w:p w14:paraId="48C46A95" w14:textId="77777777" w:rsidR="003D6A4B" w:rsidRDefault="00EC6339">
      <w:pPr>
        <w:pStyle w:val="af0"/>
        <w:autoSpaceDE w:val="0"/>
        <w:autoSpaceDN w:val="0"/>
      </w:pPr>
      <w:r>
        <w:rPr>
          <w:rFonts w:hint="eastAsia"/>
        </w:rPr>
        <w:t>⑶</w:t>
      </w:r>
      <w:r>
        <w:t>A:</w:t>
      </w:r>
      <w:r>
        <w:rPr>
          <w:rFonts w:hint="eastAsia"/>
        </w:rPr>
        <w:t xml:space="preserve">　</w:t>
      </w:r>
      <w:r>
        <w:t xml:space="preserve">Could you tell me the way to the </w:t>
      </w:r>
      <w:r>
        <w:t>restaurant?</w:t>
      </w:r>
    </w:p>
    <w:p w14:paraId="3239B789" w14:textId="77777777" w:rsidR="003D6A4B" w:rsidRDefault="00EC6339">
      <w:pPr>
        <w:pStyle w:val="af0"/>
        <w:autoSpaceDE w:val="0"/>
        <w:autoSpaceDN w:val="0"/>
      </w:pPr>
      <w:r>
        <w:rPr>
          <w:rFonts w:hint="eastAsia"/>
        </w:rPr>
        <w:t xml:space="preserve">　</w:t>
      </w:r>
      <w:r>
        <w:t>B:</w:t>
      </w:r>
      <w:r>
        <w:rPr>
          <w:rFonts w:hint="eastAsia"/>
        </w:rPr>
        <w:t xml:space="preserve">　</w:t>
      </w:r>
      <w:r>
        <w:t>Sure.</w:t>
      </w:r>
    </w:p>
    <w:sectPr w:rsidR="003D6A4B">
      <w:footerReference w:type="default" r:id="rId6"/>
      <w:pgSz w:w="11906" w:h="16838" w:code="9"/>
      <w:pgMar w:top="851" w:right="1134" w:bottom="1418" w:left="1134" w:header="454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5915D" w14:textId="77777777" w:rsidR="003D6A4B" w:rsidRDefault="00EC6339">
      <w:r>
        <w:separator/>
      </w:r>
    </w:p>
  </w:endnote>
  <w:endnote w:type="continuationSeparator" w:id="0">
    <w:p w14:paraId="1A17B629" w14:textId="77777777" w:rsidR="003D6A4B" w:rsidRDefault="00EC6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altName w:val="UD Digi Kyokasho NP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55017"/>
      <w:docPartObj>
        <w:docPartGallery w:val="Page Numbers (Bottom of Page)"/>
        <w:docPartUnique/>
      </w:docPartObj>
    </w:sdtPr>
    <w:sdtEndPr/>
    <w:sdtContent>
      <w:p w14:paraId="077D8F7A" w14:textId="77777777" w:rsidR="003D6A4B" w:rsidRDefault="00EC6339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6F5F430" w14:textId="77777777" w:rsidR="003D6A4B" w:rsidRDefault="003D6A4B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9958C" w14:textId="77777777" w:rsidR="003D6A4B" w:rsidRDefault="00EC6339">
      <w:r>
        <w:separator/>
      </w:r>
    </w:p>
  </w:footnote>
  <w:footnote w:type="continuationSeparator" w:id="0">
    <w:p w14:paraId="2FB47841" w14:textId="77777777" w:rsidR="003D6A4B" w:rsidRDefault="00EC6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86"/>
    <w:rsid w:val="003D6A4B"/>
    <w:rsid w:val="00B00A86"/>
    <w:rsid w:val="00BF110F"/>
    <w:rsid w:val="00E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9BDBE"/>
  <w15:chartTrackingRefBased/>
  <w15:docId w15:val="{1DB593AA-1F9D-4BBE-89DD-494B434B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aa">
    <w:name w:val="（欧）英文語注"/>
    <w:basedOn w:val="a"/>
    <w:link w:val="ab"/>
    <w:qFormat/>
    <w:pPr>
      <w:spacing w:line="360" w:lineRule="exact"/>
    </w:pPr>
    <w:rPr>
      <w:rFonts w:ascii="Century" w:hAnsi="Century"/>
      <w:sz w:val="20"/>
      <w:szCs w:val="21"/>
    </w:rPr>
  </w:style>
  <w:style w:type="character" w:customStyle="1" w:styleId="ab">
    <w:name w:val="（欧）英文語注 (文字)"/>
    <w:basedOn w:val="a0"/>
    <w:link w:val="aa"/>
    <w:rPr>
      <w:rFonts w:ascii="Century" w:hAnsi="Century"/>
      <w:sz w:val="20"/>
      <w:szCs w:val="21"/>
      <w14:ligatures w14:val="none"/>
    </w:rPr>
  </w:style>
  <w:style w:type="paragraph" w:customStyle="1" w:styleId="ac">
    <w:name w:val="（和）英文語注"/>
    <w:basedOn w:val="aa"/>
    <w:link w:val="ad"/>
    <w:qFormat/>
    <w:rPr>
      <w:rFonts w:ascii="ＭＳ 明朝" w:eastAsia="ＭＳ 明朝" w:hAnsi="ＭＳ 明朝"/>
    </w:rPr>
  </w:style>
  <w:style w:type="character" w:customStyle="1" w:styleId="ad">
    <w:name w:val="（和）英文語注 (文字)"/>
    <w:basedOn w:val="ab"/>
    <w:link w:val="ac"/>
    <w:rPr>
      <w:rFonts w:ascii="ＭＳ 明朝" w:eastAsia="ＭＳ 明朝" w:hAnsi="ＭＳ 明朝"/>
      <w:sz w:val="20"/>
      <w:szCs w:val="21"/>
      <w14:ligatures w14:val="none"/>
    </w:rPr>
  </w:style>
  <w:style w:type="paragraph" w:customStyle="1" w:styleId="ae">
    <w:name w:val="リード文"/>
    <w:basedOn w:val="a"/>
    <w:link w:val="af"/>
    <w:qFormat/>
    <w:pPr>
      <w:spacing w:line="400" w:lineRule="exact"/>
    </w:pPr>
    <w:rPr>
      <w:rFonts w:ascii="UD デジタル 教科書体 NP-B" w:eastAsia="UD デジタル 教科書体 NP-B"/>
    </w:rPr>
  </w:style>
  <w:style w:type="character" w:customStyle="1" w:styleId="af">
    <w:name w:val="リード文 (文字)"/>
    <w:basedOn w:val="a0"/>
    <w:link w:val="ae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0">
    <w:name w:val="英文"/>
    <w:basedOn w:val="a"/>
    <w:link w:val="af1"/>
    <w:qFormat/>
    <w:pPr>
      <w:spacing w:line="360" w:lineRule="exact"/>
    </w:pPr>
    <w:rPr>
      <w:rFonts w:ascii="Century" w:hAnsi="Century"/>
    </w:rPr>
  </w:style>
  <w:style w:type="character" w:customStyle="1" w:styleId="af1">
    <w:name w:val="英文 (文字)"/>
    <w:basedOn w:val="a0"/>
    <w:link w:val="af0"/>
    <w:rPr>
      <w:rFonts w:ascii="Century" w:hAnsi="Century"/>
      <w:sz w:val="21"/>
      <w:szCs w:val="22"/>
      <w14:ligatures w14:val="none"/>
    </w:rPr>
  </w:style>
  <w:style w:type="paragraph" w:customStyle="1" w:styleId="af2">
    <w:name w:val="英文人名・固有名詞"/>
    <w:basedOn w:val="a"/>
    <w:link w:val="af3"/>
    <w:qFormat/>
    <w:pPr>
      <w:spacing w:line="360" w:lineRule="exact"/>
    </w:pPr>
    <w:rPr>
      <w:rFonts w:ascii="Century" w:hAnsi="Century"/>
      <w:i/>
      <w:iCs/>
    </w:rPr>
  </w:style>
  <w:style w:type="character" w:customStyle="1" w:styleId="af3">
    <w:name w:val="英文人名・固有名詞 (文字)"/>
    <w:basedOn w:val="a0"/>
    <w:link w:val="af2"/>
    <w:rPr>
      <w:rFonts w:ascii="Century" w:hAnsi="Century"/>
      <w:i/>
      <w:iCs/>
      <w:sz w:val="21"/>
      <w:szCs w:val="22"/>
      <w14:ligatures w14:val="none"/>
    </w:rPr>
  </w:style>
  <w:style w:type="paragraph" w:customStyle="1" w:styleId="af4">
    <w:name w:val="観点表記"/>
    <w:basedOn w:val="a"/>
    <w:link w:val="af5"/>
    <w:qFormat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character" w:customStyle="1" w:styleId="af5">
    <w:name w:val="観点表記 (文字)"/>
    <w:basedOn w:val="a0"/>
    <w:link w:val="af4"/>
    <w:rPr>
      <w:rFonts w:ascii="UD デジタル 教科書体 NP-R" w:eastAsia="UD デジタル 教科書体 NP-R"/>
      <w:sz w:val="16"/>
      <w:szCs w:val="18"/>
      <w:bdr w:val="single" w:sz="4" w:space="0" w:color="auto"/>
      <w14:ligatures w14:val="none"/>
    </w:rPr>
  </w:style>
  <w:style w:type="paragraph" w:customStyle="1" w:styleId="af6">
    <w:name w:val="記号"/>
    <w:basedOn w:val="a"/>
    <w:link w:val="af7"/>
    <w:qFormat/>
    <w:pPr>
      <w:spacing w:line="360" w:lineRule="exact"/>
    </w:pPr>
    <w:rPr>
      <w:rFonts w:ascii="UD デジタル 教科書体 NP-B" w:eastAsia="UD デジタル 教科書体 NP-B"/>
    </w:rPr>
  </w:style>
  <w:style w:type="character" w:customStyle="1" w:styleId="af7">
    <w:name w:val="記号 (文字)"/>
    <w:basedOn w:val="a0"/>
    <w:link w:val="af6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8">
    <w:name w:val="指示文"/>
    <w:basedOn w:val="a"/>
    <w:link w:val="af9"/>
    <w:qFormat/>
    <w:rPr>
      <w:rFonts w:ascii="ＭＳ 明朝" w:eastAsia="UD デジタル 教科書体 NP-B" w:hAnsi="ＭＳ 明朝"/>
      <w:noProof/>
    </w:rPr>
  </w:style>
  <w:style w:type="character" w:customStyle="1" w:styleId="af9">
    <w:name w:val="指示文 (文字)"/>
    <w:basedOn w:val="a0"/>
    <w:link w:val="af8"/>
    <w:rPr>
      <w:rFonts w:ascii="ＭＳ 明朝" w:eastAsia="UD デジタル 教科書体 NP-B" w:hAnsi="ＭＳ 明朝"/>
      <w:noProof/>
      <w:sz w:val="21"/>
      <w:szCs w:val="22"/>
      <w14:ligatures w14:val="none"/>
    </w:rPr>
  </w:style>
  <w:style w:type="paragraph" w:customStyle="1" w:styleId="afa">
    <w:name w:val="数学_英数字"/>
    <w:basedOn w:val="a"/>
    <w:link w:val="afb"/>
    <w:qFormat/>
    <w:pPr>
      <w:spacing w:line="360" w:lineRule="exact"/>
    </w:pPr>
    <w:rPr>
      <w:rFonts w:ascii="Cambria Math" w:hAnsi="Cambria Math"/>
    </w:rPr>
  </w:style>
  <w:style w:type="character" w:customStyle="1" w:styleId="afb">
    <w:name w:val="数学_英数字 (文字)"/>
    <w:basedOn w:val="a0"/>
    <w:link w:val="afa"/>
    <w:rPr>
      <w:rFonts w:ascii="Cambria Math" w:hAnsi="Cambria Math"/>
      <w:sz w:val="21"/>
      <w:szCs w:val="22"/>
      <w14:ligatures w14:val="none"/>
    </w:rPr>
  </w:style>
  <w:style w:type="paragraph" w:customStyle="1" w:styleId="afc">
    <w:name w:val="設問文"/>
    <w:basedOn w:val="a"/>
    <w:link w:val="afd"/>
    <w:qFormat/>
    <w:pPr>
      <w:spacing w:line="400" w:lineRule="exact"/>
      <w:ind w:left="210" w:hangingChars="100" w:hanging="210"/>
    </w:pPr>
    <w:rPr>
      <w:rFonts w:ascii="UD デジタル 教科書体 NP-R" w:eastAsia="UD デジタル 教科書体 NP-R"/>
      <w:szCs w:val="21"/>
    </w:rPr>
  </w:style>
  <w:style w:type="character" w:customStyle="1" w:styleId="afd">
    <w:name w:val="設問文 (文字)"/>
    <w:basedOn w:val="a0"/>
    <w:link w:val="afc"/>
    <w:rPr>
      <w:rFonts w:ascii="UD デジタル 教科書体 NP-R" w:eastAsia="UD デジタル 教科書体 NP-R"/>
      <w:sz w:val="21"/>
      <w:szCs w:val="21"/>
      <w14:ligatures w14:val="none"/>
    </w:rPr>
  </w:style>
  <w:style w:type="paragraph" w:customStyle="1" w:styleId="afe">
    <w:name w:val="大問番号・タイトル"/>
    <w:basedOn w:val="a"/>
    <w:link w:val="aff"/>
    <w:qFormat/>
    <w:pPr>
      <w:spacing w:line="560" w:lineRule="exact"/>
    </w:pPr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character" w:customStyle="1" w:styleId="aff">
    <w:name w:val="大問番号・タイトル (文字)"/>
    <w:basedOn w:val="a0"/>
    <w:link w:val="afe"/>
    <w:rPr>
      <w:rFonts w:ascii="UD デジタル 教科書体 NP-B" w:eastAsia="UD デジタル 教科書体 NP-B"/>
      <w:sz w:val="28"/>
      <w:szCs w:val="32"/>
      <w:bdr w:val="single" w:sz="4" w:space="0" w:color="auto"/>
      <w14:ligatures w14:val="none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ヘッダー (文字)"/>
    <w:basedOn w:val="a0"/>
    <w:link w:val="aff0"/>
    <w:uiPriority w:val="99"/>
    <w:rPr>
      <w:sz w:val="21"/>
      <w:szCs w:val="22"/>
      <w14:ligatures w14:val="none"/>
    </w:rPr>
  </w:style>
  <w:style w:type="paragraph" w:styleId="aff2">
    <w:name w:val="footer"/>
    <w:basedOn w:val="a"/>
    <w:link w:val="aff3"/>
    <w:uiPriority w:val="99"/>
    <w:unhideWhenUsed/>
    <w:pPr>
      <w:tabs>
        <w:tab w:val="center" w:pos="4252"/>
        <w:tab w:val="right" w:pos="8504"/>
      </w:tabs>
      <w:snapToGrid w:val="0"/>
    </w:pPr>
    <w:rPr>
      <w:rFonts w:ascii="UD デジタル 教科書体 NK-R" w:eastAsia="UD デジタル 教科書体 NK-R" w:hAnsi="UD デジタル 教科書体 NK-R" w:cs="UD デジタル 教科書体 NK-R"/>
    </w:rPr>
  </w:style>
  <w:style w:type="character" w:customStyle="1" w:styleId="aff3">
    <w:name w:val="フッター (文字)"/>
    <w:basedOn w:val="a0"/>
    <w:link w:val="aff2"/>
    <w:uiPriority w:val="99"/>
    <w:rPr>
      <w:rFonts w:ascii="UD デジタル 教科書体 NK-R" w:eastAsia="UD デジタル 教科書体 NK-R" w:hAnsi="UD デジタル 教科書体 NK-R" w:cs="UD デジタル 教科書体 NK-R"/>
      <w:sz w:val="21"/>
      <w:szCs w:val="22"/>
      <w14:ligatures w14:val="none"/>
    </w:rPr>
  </w:style>
  <w:style w:type="table" w:styleId="aff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2025-01-22T07:09:00Z</dcterms:created>
  <dcterms:modified xsi:type="dcterms:W3CDTF">2025-01-22T07:09:00Z</dcterms:modified>
</cp:coreProperties>
</file>